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88b1a7e624022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เขตอุตสาหกรรมเทคโนโลยีขั้นสูงเหลียวเฉิงผนึกความร่วมมือกับนักลงทุนต่างประเทศ มุ่งส่งเสริมการขยายและเสริมห่วงโซ่อุตสาหกรรมอุปกรณ์ระดับไฮเอนด์</w:t>
      </w:r>
    </w:p>
    <w:p>
      <w:r>
        <w:rPr>
          <w:sz w:val="28"/>
        </w:rPr>
        <w:t>เขตอุตสาหกรรมเทคโนโลยีขั้นสูงเหลียวเฉิง</w:t>
      </w:r>
    </w:p>
    <w:p>
      <w:r>
        <w:rPr>
          <w:sz w:val="26"/>
        </w:rPr>
        <w:t>เหลียวเฉิง, จีน, 15 พฤษภาคม 2567/ซินหัว-เอเชียเน็ท/ดาต้าเซ็ต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เมื่อวันที่ </w:t>
      </w:r>
      <w:r>
        <w:rPr>
          <w:rFonts w:ascii="Tahoma" w:hAnsi="Tahoma"/>
          <w:sz w:val="24"/>
        </w:rPr>
        <w:t xml:space="preserve">6 พฤษภาคมที่ผ่านมา คุณเอดดี้ (Eddie) รองผู้จัดการทั่วไปของบริษัท ไท่ซิง อินดัสทรี (ประเทศไทย) จำกัด ได้นำคณะเยี่ยมชมเขตอุตสาหกรรมเทคโนโลยีขั้นสูงเหลียวเฉิง ทั้งสองฝ่ายได้หารือเชิงลึกเกี่ยวกับการวิจัยและพัฒนา ตลอดจนการผลิตอุปกรณ์อัจฉริยะทางการเกษตรใหม่ และบรรลุความร่วมมือเบื้องต้น คาดว่าโครงการนี้จะมีมูลค่าผลผลิตต่อปีสูงแตะ 300 ล้านหยวนเมื่อเริ่มผลิตจริง ซึ่งสะท้อนให้เห็นถึงความสำเร็จอันน่าทึ่งของเขตเทคโนโลยีขั้นสูงเหลียวเฉิงในการยกระดับสภาพแวดล้อมทางธุรกิจ และดึงดูดโครงการลงทุนจากต่างประเทศในช่วงไม่กี่ปีที่ผ่านมา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เขตอุตสาหกรรมเทคโนโลยีขั้นสูงเหลียวเฉิงมุ่งให้ความสำคัญกับ 2 อุตสาหกรรมหลัก ได้แก่ อุตสาหกรรมเคมีที่เป็นมิตรต่อสิ่งแวดล้อม และการผลิตอุปกรณ์ระดับไฮเอนด์ พร้อมเพิ่มกำลังผลิตใหม่ที่มีคุณภาพ เพื่อหวังดึงดูดและเปิดตัวโครงการใหม่ ๆ อีกทั้งยังได้สร้างและปรับโฉมนิคมอุตสาหกรรมใหม่ที่ครอบคลุมพื้นที่เกือบหนึ่งล้านตารางเมตร ซึ่งช่วยอำนวยความสะดวกในการดำเนินโครงการที่เน้นการลดการถือครองสินทรัพย์ (</w:t>
      </w:r>
      <w:r>
        <w:rPr>
          <w:rFonts w:ascii="Tahoma" w:hAnsi="Tahoma"/>
          <w:sz w:val="24"/>
        </w:rPr>
        <w:t xml:space="preserve">light-asset) ที่เกี่ยวข้องกับห่วงโซ่อุตสาหกรรม และยังอำนวยความสะดวกในการเชื่อมต่ออุตสาหกรรมต้นน้ำและปลายน้ำ และเปลี่ยนนิคมอุตสาหกรรมให้เป็นห่วงโซ่อุตสาหกรรม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สำหรับอุตสาหกรรมวัสดุใหม่ด้านเคมีนั้น เขตอุตสาหกรรมเทคโนโลยีขั้นสูงเหลียวเฉิงให้ความสำคัญกับวัสดุใหม่ด้านเคมี เช่น โพลีคาร์บอเนตและสารเคมีคุณภาพสูง ตลอดจนดำเนินการขยายห่วงโซ่อุตสาหกรรมต้นน้ำและปลายน้ำ เพื่อสร้างนิคมอุตสาหกรรมเคมีระดับ 1 แสนล้าน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ในด้านอุตสาหกรรมการผลิตอุปกรณ์ระดับไฮเอนด์ เขตอุตสาหกรรมเทคโนโลยีขั้นสูงเหลียวเฉิงตั้งเป้าที่จะสร้างนิคมอุตสาหกรรมอุปกรณ์อัจฉริยะ ครอบคลุมพื้นที่กว่า </w:t>
      </w:r>
      <w:r>
        <w:rPr>
          <w:rFonts w:ascii="Tahoma" w:hAnsi="Tahoma"/>
          <w:sz w:val="24"/>
        </w:rPr>
        <w:t xml:space="preserve">1,000 หมู่ สำหรับเครื่องจักรสิ่งทอ ชิ้นส่วนยานยนต์ และอุปกรณ์อัจฉริยะ หนึ่งในบริษัทที่ตั้งอยู่ในเขตนี้ ได้แก่ ชานตง ป๋อหย่วน พรีซิชัน แมชชีนเนอรี (Shandong Boyuan Precision Machinery) ซึ่งเป็นบริษัทจดทะเบียน และมีความเชี่ยวชาญด้านส่วนประกอบหลักสำหรับยานยนต์พลังงานใหม่ โดยผลิตภัณฑ์สเตเตอร์และโรเตอร์ของบริษัทฯ ครองส่วนแบ่งถึง 85% ในตลาดยานยนต์ไฟฟ้า (EV) ระดับไฮเอนด์ของจีน นอกจากนี้ยังเป็นที่ตั้งของเหล่าผู้นำด้านการผลิตและองค์กรคุณภาพสูง เช่น RIFA ซึ่งเป็นศูนย์วิจัยและพัฒนาเครื่องทอผ้าแบบไร้กระสวย (shuttleless) ที่ใหญ่ที่สุดในภูมิภาคทางตอนเหนือของแม่น้ำแยงซี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ในส่วนของอุตสาหกรรมเกิดใหม่และการพัฒนาเขตนั้น เขตอุตสาหกรรมเทคโนโลยีขั้นสูงเหลียวเฉิงได้สร้างพื้นที่ที่มีลักษณะเฉพาะหลายแห่ง รวมถึงเมืองอนาคตจงคุน (</w:t>
      </w:r>
      <w:r>
        <w:rPr>
          <w:rFonts w:ascii="Tahoma" w:hAnsi="Tahoma"/>
          <w:sz w:val="24"/>
        </w:rPr>
        <w:t xml:space="preserve">Zhongkun Future City) ครอบคลุมพื้นที่กว่า 2,500 หมู่ นอกจากนี้ ยังวางแผนจัดสรรที่ดิน 3,000 หมู่ สำหรับจุดประสงค์ทางอุตสาหกรรม การวิจัย และเชิงพาณิชย์ เพื่อรองรับโครงการประเภทต่าง ๆ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นอกจากนี้ ภายในเขตเทคโนโลยีชั้นสูงเหลียวเฉิงยังเป็นที่ตั้งของสวนสาธารณะธีมกุหลาบที่ใหญ่ที่สุดในภาคเหนือของจีน พร้อมย่านการท่องเที่ยวเชิงวัฒนธรรมของถนนโรส (</w:t>
      </w:r>
      <w:r>
        <w:rPr>
          <w:rFonts w:ascii="Tahoma" w:hAnsi="Tahoma"/>
          <w:sz w:val="24"/>
        </w:rPr>
        <w:t xml:space="preserve">Rose Street) ซึ่งมีมูลค่าการลงทุน 350 ล้านหยวน อีกทั้งยังรองรับอพาร์ทเมนท์สำหรับบุคลากรที่มีความสามารถจำนวน 1,100 ชุด โดยมีอัตราความครอบคลุมพื้นที่สีเขียวถึง 54% ภายในพื้นที่ที่สร้างขึ้น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ที่มา: เขตอุตสาหกรรมเทคโนโลยีขั้นสูงเหลียวเฉิง</w:t>
      </w:r>
    </w:p>
  </w:body>
</w:document>
</file>