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1b3ec28ee74333" /></Relationships>
</file>

<file path=word/document.xml><?xml version="1.0" encoding="utf-8"?>
<w:document xmlns:w="http://schemas.openxmlformats.org/wordprocessingml/2006/main">
  <w:body/>
  <w:body>
    <w:p>
      <w:r>
        <w:rPr>
          <w:sz w:val="32"/>
          <w:b/>
        </w:rPr>
        <w:t>[AsiaNet] ‘산둥 수공예품’으로 귀빈을 위한 선물 준비 -- 선현 인민정부 정보국(Information Office of the People's Government of Shen County)</w:t>
      </w:r>
    </w:p>
    <w:p>
      <w:r>
        <w:rPr>
          <w:sz w:val="28"/>
        </w:rPr>
        <w:t>Information Office of the People's Government of Shen County</w:t>
      </w:r>
    </w:p>
    <w:p>
      <w:r>
        <w:rPr>
          <w:sz w:val="26"/>
        </w:rPr>
        <w:t>선현, 중국 2024년 4월 3일 /AsiaNet=연합뉴스/-- </w:t>
      </w:r>
    </w:p>
    <w:p>
      <w:r>
        <w:t xml:space="preserve">AsiaNet 0200081</w:t>
      </w:r>
    </w:p>
    <w:p>
      <w:r>
        <w:t xml:space="preserve"> </w:t>
      </w:r>
    </w:p>
    <w:p>
      <w:r>
        <w:t xml:space="preserve">4월 초 모스크바 대학교 교수 Alexander Yudin은 산둥성 선현의 간취안 고등학교에 초청돼 문화 교류 활동에 참여했다. 이번 행사는 ‘산둥 수공예’의 매력과 우아함을 선보이고, 애국심과 글로벌 감각을 갖춘 새 시대의 엘리트 양성을 목표로 개최됐다.</w:t>
      </w:r>
    </w:p>
    <w:p>
      <w:r>
        <w:t xml:space="preserve"> </w:t>
      </w:r>
    </w:p>
    <w:p>
      <w:r>
        <w:t xml:space="preserve">Alexander 교수는 방문 기간 동안 국제 시범 수업에서 학생들에게 강의했다. 학생들은 그의 완벽한 발음과 유머러스한 언어, 생동감 넘치는 표정과 다양한 주제에 몰입해 열정적으로 참여했다.</w:t>
      </w:r>
    </w:p>
    <w:p>
      <w:r>
        <w:t xml:space="preserve"> </w:t>
      </w:r>
    </w:p>
    <w:p>
      <w:r>
        <w:t xml:space="preserve">‘산둥 수공예’ 종이공예 전시 공간에는 중국 전통문화의 정수를 생생하게 간직한 작품들이 전시되었다. Alexander 교수는 중국 문화유산에 깊은 관심을 보이며 상세히 질문하고 경청했으며 엄지손가락을 치켜세우며 연신 감탄을 표했다. 이후 학교 교장은 감사의 표시로 종이공예 작품을 선물했고, Alexander 교수는 감사히 받으며 소중히 간직하겠다고 약속했다. ‘산둥 수공예’는 뛰어난 전통문화를 보존하고 홍보하는 매개체 역할을 하고 있다. 이 활동을 통해 학교는 전인적 인성 교육과 개인의 성장을 추구하고 있다.</w:t>
      </w:r>
    </w:p>
    <w:p>
      <w:r>
        <w:t xml:space="preserve"> </w:t>
      </w:r>
    </w:p>
    <w:p>
      <w:r>
        <w:t xml:space="preserve">선현은 2세기에 걸친 찬란한 종이공예 전통을 자랑한다. 섬세한 쉬안 종이를 사용하며 날카로운 칼로 세심하게 조각하거나 가위로 정교하게 자르는 종이공예는 예술의 기초인 선의 중요성을 강조한다. ‘흔들림 없이 수천 번, 부러지지 않고 만 번 자르는’ 효과를 내는 것이 이 공예의 특징이다. 오늘날 선현의 종이공예는 시골 마을의 한계를 넘어 현대 디자인의 광활한 영역에서 자리매김하고 있다. 제품 포장, 상표 광고, 실내 장식, 의류 디자인 등 다양한 분야에서 빛을 발하며 시대를 초월하는 매력과 끊임없는 가능성을 보여주고 있다.</w:t>
      </w:r>
    </w:p>
    <w:p>
      <w:r>
        <w:t xml:space="preserve"> </w:t>
      </w:r>
    </w:p>
    <w:p>
      <w:r>
        <w:t xml:space="preserve">자료 제공: Information Office of the People's Government of Shen County</w:t>
      </w:r>
    </w:p>
  </w:body>
</w:document>
</file>