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bb07b312b74a0f" /></Relationships>
</file>

<file path=word/document.xml><?xml version="1.0" encoding="utf-8"?>
<w:document xmlns:w="http://schemas.openxmlformats.org/wordprocessingml/2006/main">
  <w:body/>
  <w:body>
    <w:p>
      <w:r>
        <w:rPr>
          <w:sz w:val="32"/>
          <w:b/>
        </w:rPr>
        <w:t>浜州が「新世代の情報技術産業投資促進会議」を上海で開催</w:t>
      </w:r>
    </w:p>
    <w:p>
      <w:r>
        <w:rPr>
          <w:sz w:val="28"/>
        </w:rPr>
        <w:t>Information Office of People's Government of Binzhou</w:t>
      </w:r>
    </w:p>
    <w:p>
      <w:r>
        <w:rPr>
          <w:sz w:val="26"/>
        </w:rPr>
        <w:t>【浜州（中国）2024年3月22日新華社＝共同通信JBN】</w:t>
      </w:r>
    </w:p>
    <w:p>
      <w:r>
        <w:t xml:space="preserve">3月14日、上海で「Shanghai-Binzhou Collaboration, Joining Forces for Win-Win（上海・浜州が協力し、相互の利益に向けて力を合わせる）」Binzhou（Shanghai）New Generation Information Technology Industry Investment Promotion Conference（浜州（上海）新世代の情報技術産業投資促進会議）が開催されました。浜州市党委員会のLiu Zhongyuan副書記は会議に出席し、スピーチを行いました。同会議には上海の起業家の代表、上海で活躍する浜州のビジネスエリート、現地の要人が出席しました。</w:t>
      </w:r>
    </w:p>
    <w:p>
      <w:r>
        <w:t xml:space="preserve">浜州は長い歴史と豊かな文化遺産を誇り、魅力的な地理的優位性、強固な産業基盤、科学技術における強力なイノベーション、優れたビジネス環境を兼ね備えています。浜州には、ハイエンドアルミニウム、精製化学、スマートテキスタイル、食品加工、畜産、水産養殖に重点を置いた5つの兆レベルの主要産業クラスターがあり、その優位性を発揮しています。浜州は現在、十分な産業パークのスペースと包括的な資源配分に支えられ、新世代の情報技術産業で力強い発展を遂げています。産業規模、イノベーション能力、アプリケーションシナリオの面で大幅な進歩を達成し、デジタルの一大拠点になるための強固な基盤が築かれています。私たちは、起業家、大手企業、優秀な人材が浜州に集まり、活気ある起業の雰囲気を作り出し、お互いに利益のある、明るい未来を共有することを心から歓迎します。今回のプロモーションイベントでは、浜州の新世代情報技術産業における重要プロジェクトの調印式が行われました。合計で15のプロジェクトが調印され、契約総額は48億5000万元に上りました。</w:t>
      </w:r>
    </w:p>
    <w:p>
      <w:r>
        <w:t xml:space="preserve"> </w:t>
      </w:r>
    </w:p>
    <w:p>
      <w:r>
        <w:t xml:space="preserve">ソース：Information Office of People's Government of Binzhou</w:t>
      </w:r>
    </w:p>
  </w:body>
</w:document>
</file>