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74a97ced3b46c4" /></Relationships>
</file>

<file path=word/document.xml><?xml version="1.0" encoding="utf-8"?>
<w:document xmlns:w="http://schemas.openxmlformats.org/wordprocessingml/2006/main">
  <w:body/>
  <w:body>
    <w:p>
      <w:r>
        <w:rPr>
          <w:sz w:val="32"/>
          <w:b/>
        </w:rPr>
        <w:t>Cơ hội mới cho tương lai chung - Tuần lễ trao đổi văn hóa công nghiệp Trung Quốc-Pháp được phát động tại thị Beijing E-town</w:t>
      </w:r>
    </w:p>
    <w:p>
      <w:r>
        <w:rPr>
          <w:sz w:val="28"/>
        </w:rPr>
        <w:t>Beijing E-town</w:t>
      </w:r>
    </w:p>
    <w:p>
      <w:r>
        <w:rPr>
          <w:sz w:val="26"/>
        </w:rPr>
        <w:t>BẮC KINH, ngày 30 tháng 1 năm 2024 /Xinhua-AsiaNet/--</w:t>
      </w:r>
    </w:p>
    <w:p>
      <w:pPr>
        <w:spacing w:before="0" w:after="0"/>
        <w:ind w:left="0" w:right="0"/>
      </w:pPr>
      <w:r>
        <w:rPr>
          <w:rFonts w:ascii="Times New Roman" w:hAnsi="Times New Roman"/>
          <w:sz w:val="28"/>
        </w:rPr>
        <w:t xml:space="preserve">Là một phần của chuỗi sự kiện đánh dấu kỷ niệm 60 năm thiết lập quan hệ ngoại giao, Trung Quốc và Pháp đã phát động tuần lễ trao đổi văn hóa công nghiệp Trung Quốc-Pháp tại Khu vực Phát triển Kinh tế-Công nghệ Bắc Kinh (BDA), còn được gọi là Beijing E-town.</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Jean-Pierre Raffarin, đại diện đặc biệt của chính phủ Pháp về các vấn đề Trung Quốc, đã gửi lời chúc mừng tới ban tổ chức sự kiện qua link video. Mô tả sự kiện này là một chủ đề quan tâm chính đối với quan hệ đối tác chiến lược Pháp-Trung Quốc, ông nói rằng năm 2024 là một năm quan trọng và tình hữu nghị Pháp - Trung Quốc là một thành phần thiết yếu của quản trị toàn cầu, vì vậy hai bên nên hợp tác cùng nhau để duy trì hợp tác trên trên cơ sở tôn trọng lẫn nhau và các sáng kiến chung.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Zhang Qiang, Thư ký Ủy ban công tác BDA, cho biết Beijing E-town đã đạt được nhiều cột mốc quan trọng trong mối quan hệ hữu nghị Trung-Pháp. Được thành lập vào năm 1992, Beijing E-town chào đón liên doanh Trung Quốc-Pháp đầu tiên - Beijing Zhongcai Printing Co., Ltd. (BZP) - vào năm 1993, tạo tiền đề cho sự gia nhập của vốn và các doanh nghiệp Pháp vào Beijing E-town. Năm 1995 chứng kiến việc ban hành Quy định của Khu phát triển kinh tế-công nghệ Bắc Kinh và thiết lập mối liên hệ với công ty chăm sóc sức khỏe Sanofi của Pháp. Năm 1997, Schneider Electric thành lập cơ sở đầu tiên ở Bắc Kinh tại Beijing E-town, nơi hiện đã trở thành nhà máy lớn nhất thế giới của công ty. Kể từ đó, một loạt công ty Pháp, bao gồm Công ty TNHH Khí công nghệ cao (Bắc Kinh), Air Liquide, Bernard Controls, Sidel và Faurecia, đã mở rộng sự hiện diện của họ tới Thị trấn điện tử Bắc Kinh như một phần trong chiến lược mở rộng toàn cầu của họ. Beijing E-town cung cấp mảnh đất màu mỡ cho các doanh nghiệp lớn phát triển, quy tụ hơn 90.000 doanh nghiệp từ 62 quốc gia và khu vực. Các doanh nghiệp có vốn nước ngoài đã chứng kiến và thúc đẩy sự phát triển của Beijing E-town, trong đó các doanh nghiệp do Pháp tài trợ đóng vai trò quan trọng.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Tại sự kiện ra mắt, 9 doanh nghiệp do Pháp tài trợ, trong đó có Schneider Electric và Sanofi, đã được trao tặng huy chương "Đối tác phát triển Beijing E-town ". Tổng cộng có 16 giám đốc điều hành của các doanh nghiệp có vốn nước ngoài hoạt động tại Beijing E-town đã nhận được "Cư dân danh dự" ", bao gồm Jean-Pierre Schmitt, Phó Chủ tịch Bán hàng Toàn cầu tại Faurecia, Andrew Happer, Chủ tịch HBPO châu Á và Depoorter Nicolas, Phó Chủ tịch Kỹ thuật tại Bosch Rexroth Trung Quốc. Andrew Happer nhận xét, "Các huy chương 'Đối tác phát triển' và 'Cư dân danh dự' thể hiện tinh thần gắn kết mạnh mẽ. Trong 10 năm qua, HBPO đã đạt được kết quả tốt hơn mong đợi nhờ sự phát triển nhanh chóng của ngành công nghiệp ô tô ở Beijing E-town và chúng tôi đã được hưởng lợi rất nhiều từ sự phát triển chất lượng cao của khu công nghệ cao của Beijing E-town."</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Trong tuần trao đổi văn hóa công nghiệp Trung Quốc-Pháp, một loạt sự kiện đa dạng sẽ được tổ chức, chẳng hạn như "Khám phá Thị trấn Đổi mới" - Chuyến tham quan truyền thông Trung Quốc và Pháp tại Beijing E-town và "Thị trấn đáng sống" - Triển lãm tranh giới trẻ Trung Quốc và Pháp. Những sự kiện này được thiết kế nhằm tăng cường trao đổi và hiểu biết lẫn nhau giữa Trung Quốc và Pháp, khai thác tiềm năng và cơ hội hợp tác to lớn giữa hai nước trong ngành công nghiệp, thúc đẩy chuyển đổi sang hợp tác chất lượng cao và mở ra những cơ hội hợp tác mới.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Kể từ khi được thành lập cách đây 32 năm, Beijing E-town đã thu hút 157 dự án từ 102 công ty Fortune 500, nơi có tổng cộng 1.273 doanh nghiệp có vốn đầu tư nước ngoài. Vào năm 2024, Beijing E-town sẽ tiếp tục triển khai hệ thống chính sách “2+X” dành cho đầu tư nước ngoài, cung cấp các dịch vụ đổi mới để hỗ trợ nỗ lực phát triển thị trường và tuyển dụng của các doanh nghiệp có vốn nước ngoài, đồng thời thúc đẩy các mô hình dịch vụ nhanh chóng, tinh gọn và tối ưu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Nguồn: Beijing E-town</w:t>
      </w:r>
    </w:p>
  </w:body>
</w:document>
</file>